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A" w:rsidRPr="00D700FA" w:rsidRDefault="00D700FA" w:rsidP="00D700FA">
      <w:pPr>
        <w:shd w:val="clear" w:color="auto" w:fill="FFFFFF"/>
        <w:spacing w:before="225" w:after="150"/>
        <w:ind w:firstLine="709"/>
        <w:jc w:val="center"/>
        <w:textAlignment w:val="baseline"/>
        <w:outlineLvl w:val="1"/>
        <w:rPr>
          <w:b/>
          <w:color w:val="000000"/>
          <w:sz w:val="32"/>
          <w:szCs w:val="32"/>
        </w:rPr>
      </w:pPr>
      <w:r w:rsidRPr="00D700FA">
        <w:rPr>
          <w:b/>
          <w:color w:val="000000"/>
          <w:sz w:val="32"/>
          <w:szCs w:val="32"/>
        </w:rPr>
        <w:t>Памятка населению по профилактике инфекционных заболеваний во время паводка.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 xml:space="preserve">В целях предупреждения кишечных инфекций в период паводка </w:t>
      </w:r>
      <w:r>
        <w:rPr>
          <w:color w:val="000000"/>
          <w:sz w:val="28"/>
          <w:szCs w:val="28"/>
        </w:rPr>
        <w:t>населению рекомендуется</w:t>
      </w:r>
      <w:r w:rsidRPr="00D700FA">
        <w:rPr>
          <w:color w:val="000000"/>
          <w:sz w:val="28"/>
          <w:szCs w:val="28"/>
        </w:rPr>
        <w:t xml:space="preserve"> соблюдать правила личной гигиены, использовать для питья только кипячёную или бутилированную воду.</w:t>
      </w:r>
    </w:p>
    <w:p w:rsidR="00D700FA" w:rsidRPr="00D700FA" w:rsidRDefault="00D700FA" w:rsidP="00D700FA">
      <w:pPr>
        <w:numPr>
          <w:ilvl w:val="0"/>
          <w:numId w:val="1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 отсутствии привозной питьевой воды ни в коем случае не используйте воду для питья из открытых водоёмов и колодцев, потому что в результате наводнения в эти источники воды могли попасть с кладбищ, уборных, свалок бытового мусора возбудители опасных инфекций туберкулёза, лептоспироза, брюшного тифа, вирусных гепатитов и др.</w:t>
      </w:r>
    </w:p>
    <w:p w:rsidR="00D700FA" w:rsidRPr="00D700FA" w:rsidRDefault="00D700FA" w:rsidP="00D700FA">
      <w:pPr>
        <w:numPr>
          <w:ilvl w:val="0"/>
          <w:numId w:val="1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Если поставки качественной питьевой воды невозможны, используйте только хорошо прокипячённую воду, как для пищевых, так и для хозяйственных целей.</w:t>
      </w:r>
    </w:p>
    <w:p w:rsidR="00D700FA" w:rsidRPr="00D700FA" w:rsidRDefault="00D700FA" w:rsidP="00D700FA">
      <w:pPr>
        <w:numPr>
          <w:ilvl w:val="0"/>
          <w:numId w:val="1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 приготовлении пищи обязательно применяйте термообработку продуктов, а овощи и фрукты тщательно мойте кипячёной водой и обдавайте кипятком.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ПАМЯТКА НАСЕЛЕНИЮ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Проведение дезинфекции территорий.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После паводка необходимо полностью очистить территорию от мусора.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Для проведения дезинфекции территорий (дворовые территория, детские игровые площадки, территория вокруг скважин, колодцев и т.д.) используются любые хлорсодержащие дезинфекционные препараты (хлорная известь, хлорамин, нейтральный гипохлорит кальция (НГК), сульфохлорантин, ДП-2Т, Дез-хлор, ДП Алтай и др.).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Пример 1: Использование нейтрального гипохлорита кальция (НГК).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Для приготовления раствора необходимо на 10 литров воды добавить 100 гр. нейтрального гипохлорита кальция (НГК).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Расход рабочего раствора при дезинфекции почвы (впитывающей поверхности) </w:t>
      </w:r>
      <w:r w:rsidRPr="00D700FA">
        <w:rPr>
          <w:bCs/>
          <w:color w:val="000000"/>
          <w:sz w:val="28"/>
          <w:szCs w:val="28"/>
        </w:rPr>
        <w:t>от 1,5 до 2 л</w:t>
      </w:r>
      <w:r>
        <w:rPr>
          <w:bCs/>
          <w:color w:val="000000"/>
          <w:sz w:val="28"/>
          <w:szCs w:val="28"/>
        </w:rPr>
        <w:t>итров</w:t>
      </w:r>
      <w:r w:rsidRPr="00D700FA">
        <w:rPr>
          <w:bCs/>
          <w:color w:val="000000"/>
          <w:sz w:val="28"/>
          <w:szCs w:val="28"/>
        </w:rPr>
        <w:t xml:space="preserve"> на 1 </w:t>
      </w:r>
      <w:r>
        <w:rPr>
          <w:bCs/>
          <w:color w:val="000000"/>
          <w:sz w:val="28"/>
          <w:szCs w:val="28"/>
        </w:rPr>
        <w:t>м².</w:t>
      </w:r>
      <w:r>
        <w:rPr>
          <w:color w:val="000000"/>
          <w:sz w:val="28"/>
          <w:szCs w:val="28"/>
        </w:rPr>
        <w:t xml:space="preserve"> Таким образом, для обработки 1 </w:t>
      </w:r>
      <w:r w:rsidRPr="00D700F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почвы нейтральным гипохлоритом кальция необходимо 1,5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итра</w:t>
      </w:r>
      <w:r w:rsidRPr="00D700FA">
        <w:rPr>
          <w:color w:val="000000"/>
          <w:sz w:val="28"/>
          <w:szCs w:val="28"/>
        </w:rPr>
        <w:t xml:space="preserve"> рабочего раствора (1,5 л</w:t>
      </w:r>
      <w:r>
        <w:rPr>
          <w:color w:val="000000"/>
          <w:sz w:val="28"/>
          <w:szCs w:val="28"/>
        </w:rPr>
        <w:t>итра</w:t>
      </w:r>
      <w:r w:rsidRPr="00D700FA">
        <w:rPr>
          <w:color w:val="000000"/>
          <w:sz w:val="28"/>
          <w:szCs w:val="28"/>
        </w:rPr>
        <w:t xml:space="preserve"> воды и 15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г НГК), для обработки 10 м</w:t>
      </w:r>
      <w:r>
        <w:rPr>
          <w:color w:val="000000"/>
          <w:sz w:val="28"/>
          <w:szCs w:val="28"/>
        </w:rPr>
        <w:t xml:space="preserve">² </w:t>
      </w:r>
      <w:r w:rsidRPr="00D700FA">
        <w:rPr>
          <w:color w:val="000000"/>
          <w:sz w:val="28"/>
          <w:szCs w:val="28"/>
        </w:rPr>
        <w:t xml:space="preserve"> необходимо 15 литров рабочего раствора (15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 и 150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г НГК), на 100 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150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(150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 и 1,5 кг НГК), 1000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соответственно 1500 литров (1500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 и 15 кг НГК).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Пример 2: Использование сульфохлорантина.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Для приготовления раствора необходимо на 10 литров воды взять 10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 xml:space="preserve">г сульфохлорантина. Для обработки 1 </w:t>
      </w:r>
      <w:r>
        <w:rPr>
          <w:color w:val="000000"/>
          <w:sz w:val="28"/>
          <w:szCs w:val="28"/>
        </w:rPr>
        <w:t xml:space="preserve">м² </w:t>
      </w:r>
      <w:r w:rsidRPr="00D700FA">
        <w:rPr>
          <w:color w:val="000000"/>
          <w:sz w:val="28"/>
          <w:szCs w:val="28"/>
        </w:rPr>
        <w:t xml:space="preserve"> почвы </w:t>
      </w:r>
      <w:r>
        <w:rPr>
          <w:color w:val="000000"/>
          <w:sz w:val="28"/>
          <w:szCs w:val="28"/>
        </w:rPr>
        <w:t>–</w:t>
      </w:r>
      <w:r w:rsidRPr="00D700FA">
        <w:rPr>
          <w:color w:val="000000"/>
          <w:sz w:val="28"/>
          <w:szCs w:val="28"/>
        </w:rPr>
        <w:t xml:space="preserve"> 1,5 л</w:t>
      </w:r>
      <w:r>
        <w:rPr>
          <w:color w:val="000000"/>
          <w:sz w:val="28"/>
          <w:szCs w:val="28"/>
        </w:rPr>
        <w:t>итра</w:t>
      </w:r>
      <w:r w:rsidRPr="00D700FA">
        <w:rPr>
          <w:color w:val="000000"/>
          <w:sz w:val="28"/>
          <w:szCs w:val="28"/>
        </w:rPr>
        <w:t xml:space="preserve"> рабочего раствора (1,5 л</w:t>
      </w:r>
      <w:r>
        <w:rPr>
          <w:color w:val="000000"/>
          <w:sz w:val="28"/>
          <w:szCs w:val="28"/>
        </w:rPr>
        <w:t>итра</w:t>
      </w:r>
      <w:r w:rsidRPr="00D700FA">
        <w:rPr>
          <w:color w:val="000000"/>
          <w:sz w:val="28"/>
          <w:szCs w:val="28"/>
        </w:rPr>
        <w:t xml:space="preserve"> воды и 1,5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г сульфохлорантина), для обработки 10 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необходимо 15 литров рабочего раствора (15 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 и 15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 xml:space="preserve">г сульфохлорантина), на </w:t>
      </w:r>
      <w:r w:rsidRPr="00D700FA">
        <w:rPr>
          <w:color w:val="000000"/>
          <w:sz w:val="28"/>
          <w:szCs w:val="28"/>
        </w:rPr>
        <w:lastRenderedPageBreak/>
        <w:t xml:space="preserve">100 </w:t>
      </w:r>
      <w:r>
        <w:rPr>
          <w:color w:val="000000"/>
          <w:sz w:val="28"/>
          <w:szCs w:val="28"/>
        </w:rPr>
        <w:t>м²</w:t>
      </w:r>
      <w:r w:rsidRPr="00D700FA">
        <w:rPr>
          <w:color w:val="000000"/>
          <w:sz w:val="28"/>
          <w:szCs w:val="28"/>
        </w:rPr>
        <w:t xml:space="preserve"> 150 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(150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 и 150 г сульфохлорантина), 1000 </w:t>
      </w:r>
      <w:r>
        <w:rPr>
          <w:color w:val="000000"/>
          <w:sz w:val="28"/>
          <w:szCs w:val="28"/>
        </w:rPr>
        <w:t>м²</w:t>
      </w:r>
      <w:r w:rsidRPr="00D700FA">
        <w:rPr>
          <w:color w:val="000000"/>
          <w:sz w:val="28"/>
          <w:szCs w:val="28"/>
        </w:rPr>
        <w:t xml:space="preserve"> соответственно 1500 литров (1500</w:t>
      </w:r>
      <w:r>
        <w:rPr>
          <w:color w:val="000000"/>
          <w:sz w:val="28"/>
          <w:szCs w:val="28"/>
        </w:rPr>
        <w:t xml:space="preserve"> литров</w:t>
      </w:r>
      <w:r w:rsidRPr="00D700FA">
        <w:rPr>
          <w:color w:val="000000"/>
          <w:sz w:val="28"/>
          <w:szCs w:val="28"/>
        </w:rPr>
        <w:t xml:space="preserve"> воды и 1,5 кг сульфохлорантина). 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Дезинфекция колодцев и скважин.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Дезинфекция колодцев, попавших в зону подтопления, включает:</w:t>
      </w:r>
    </w:p>
    <w:p w:rsidR="00D700FA" w:rsidRPr="00D700FA" w:rsidRDefault="00D700FA" w:rsidP="00D700FA">
      <w:pPr>
        <w:numPr>
          <w:ilvl w:val="0"/>
          <w:numId w:val="2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предварительную дезинфекцию колодца;</w:t>
      </w:r>
    </w:p>
    <w:p w:rsidR="00D700FA" w:rsidRPr="00D700FA" w:rsidRDefault="00D700FA" w:rsidP="00D700FA">
      <w:pPr>
        <w:numPr>
          <w:ilvl w:val="0"/>
          <w:numId w:val="2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очистку колодца;</w:t>
      </w:r>
    </w:p>
    <w:p w:rsidR="00D700FA" w:rsidRPr="00D700FA" w:rsidRDefault="00D700FA" w:rsidP="00D700FA">
      <w:pPr>
        <w:numPr>
          <w:ilvl w:val="0"/>
          <w:numId w:val="2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повторную дезинфекцию колодца.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Предварительная дезинфекция шахтного колодца.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Перед дезинфекцией колодца рассчитывают объ</w:t>
      </w:r>
      <w:r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воды в не</w:t>
      </w:r>
      <w:r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(в м</w:t>
      </w:r>
      <w:r>
        <w:rPr>
          <w:color w:val="000000"/>
          <w:sz w:val="28"/>
          <w:szCs w:val="28"/>
        </w:rPr>
        <w:t>³</w:t>
      </w:r>
      <w:r w:rsidRPr="00D700FA">
        <w:rPr>
          <w:color w:val="000000"/>
          <w:sz w:val="28"/>
          <w:szCs w:val="28"/>
        </w:rPr>
        <w:t>), который равен площади сечения колодца (в 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>) на высоту водяного столба (в м).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Проводят орошение из гидропульта наружной и внутренней части ствола шахты 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%-ным раствором хлорной извести из расчета 0,5 л</w:t>
      </w:r>
      <w:r>
        <w:rPr>
          <w:color w:val="000000"/>
          <w:sz w:val="28"/>
          <w:szCs w:val="28"/>
        </w:rPr>
        <w:t>итра</w:t>
      </w:r>
      <w:r w:rsidRPr="00D700FA">
        <w:rPr>
          <w:color w:val="000000"/>
          <w:sz w:val="28"/>
          <w:szCs w:val="28"/>
        </w:rPr>
        <w:t xml:space="preserve"> на 1 м</w:t>
      </w:r>
      <w:r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поверхности.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%-ны</w:t>
      </w:r>
      <w:r>
        <w:rPr>
          <w:color w:val="000000"/>
          <w:sz w:val="28"/>
          <w:szCs w:val="28"/>
        </w:rPr>
        <w:t>й</w:t>
      </w:r>
      <w:r w:rsidRPr="00D700FA">
        <w:rPr>
          <w:color w:val="000000"/>
          <w:sz w:val="28"/>
          <w:szCs w:val="28"/>
        </w:rPr>
        <w:t xml:space="preserve"> раствор хлорной извести готовится из расчета 50 гр. хлорной извести на 1 л</w:t>
      </w:r>
      <w:r>
        <w:rPr>
          <w:color w:val="000000"/>
          <w:sz w:val="28"/>
          <w:szCs w:val="28"/>
        </w:rPr>
        <w:t>итр воды</w:t>
      </w:r>
      <w:r w:rsidRPr="00D700FA">
        <w:rPr>
          <w:color w:val="000000"/>
          <w:sz w:val="28"/>
          <w:szCs w:val="28"/>
        </w:rPr>
        <w:t xml:space="preserve"> (то есть, </w:t>
      </w:r>
      <w:r w:rsidRPr="00D700FA">
        <w:rPr>
          <w:bCs/>
          <w:color w:val="000000"/>
          <w:sz w:val="28"/>
          <w:szCs w:val="28"/>
        </w:rPr>
        <w:t>на 1 колодец необходимо, примерно, 1 кг хлорной извести методом орошения</w:t>
      </w:r>
      <w:r w:rsidRPr="00D700FA">
        <w:rPr>
          <w:color w:val="000000"/>
          <w:sz w:val="28"/>
          <w:szCs w:val="28"/>
        </w:rPr>
        <w:t>).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Выполняют дезинфекцию следующим образом: готовят </w:t>
      </w:r>
      <w:r w:rsidRPr="004551D9">
        <w:rPr>
          <w:bCs/>
          <w:color w:val="000000"/>
          <w:sz w:val="28"/>
          <w:szCs w:val="28"/>
        </w:rPr>
        <w:t>5</w:t>
      </w:r>
      <w:r w:rsidR="004551D9" w:rsidRP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%-й раствор хлорированной воды</w:t>
      </w:r>
      <w:r w:rsidRPr="00D700FA">
        <w:rPr>
          <w:color w:val="000000"/>
          <w:sz w:val="28"/>
          <w:szCs w:val="28"/>
        </w:rPr>
        <w:t>. Для этого </w:t>
      </w:r>
      <w:r w:rsidRPr="004551D9">
        <w:rPr>
          <w:bCs/>
          <w:color w:val="000000"/>
          <w:sz w:val="28"/>
          <w:szCs w:val="28"/>
        </w:rPr>
        <w:t>500 грамм хлорной извести</w:t>
      </w:r>
      <w:r w:rsidRPr="00D700FA">
        <w:rPr>
          <w:color w:val="000000"/>
          <w:sz w:val="28"/>
          <w:szCs w:val="28"/>
        </w:rPr>
        <w:t> заливают холодной водой, растирают до получения жидкой кашицы и </w:t>
      </w:r>
      <w:r w:rsidRPr="004551D9">
        <w:rPr>
          <w:bCs/>
          <w:color w:val="000000"/>
          <w:sz w:val="28"/>
          <w:szCs w:val="28"/>
        </w:rPr>
        <w:t>вливают в 10 литров воды</w:t>
      </w:r>
      <w:r w:rsidRPr="00D700FA">
        <w:rPr>
          <w:color w:val="000000"/>
          <w:sz w:val="28"/>
          <w:szCs w:val="28"/>
        </w:rPr>
        <w:t>. Тщательно перемешивают, отстаивают, сливают прозрачную воду. На 1 м</w:t>
      </w:r>
      <w:r w:rsidR="004551D9">
        <w:rPr>
          <w:color w:val="000000"/>
          <w:sz w:val="28"/>
          <w:szCs w:val="28"/>
        </w:rPr>
        <w:t>³</w:t>
      </w:r>
      <w:r w:rsidRPr="00D700FA">
        <w:rPr>
          <w:color w:val="000000"/>
          <w:sz w:val="28"/>
          <w:szCs w:val="28"/>
        </w:rPr>
        <w:t xml:space="preserve">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Очистка колодца.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%-ным раствором хлорной извести (100 гр. хлорной извести на 1 л</w:t>
      </w:r>
      <w:r w:rsidR="004551D9">
        <w:rPr>
          <w:color w:val="000000"/>
          <w:sz w:val="28"/>
          <w:szCs w:val="28"/>
        </w:rPr>
        <w:t>итр</w:t>
      </w:r>
      <w:r w:rsidRPr="00D700FA">
        <w:rPr>
          <w:color w:val="000000"/>
          <w:sz w:val="28"/>
          <w:szCs w:val="28"/>
        </w:rPr>
        <w:t xml:space="preserve"> воды).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lastRenderedPageBreak/>
        <w:t>Стенки шахты очищенного колодца при необходимости ремонтируют, затем наружную и внутреннюю часть шахты орошают из гидропульта 5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%-ным раствором хлорной извести (либо другим средством, приготовленным по инструкции к препарату) из расч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та 0,5 л/м</w:t>
      </w:r>
      <w:r w:rsidR="004551D9">
        <w:rPr>
          <w:color w:val="000000"/>
          <w:sz w:val="28"/>
          <w:szCs w:val="28"/>
        </w:rPr>
        <w:t>³</w:t>
      </w:r>
      <w:r w:rsidRPr="00D700FA">
        <w:rPr>
          <w:color w:val="000000"/>
          <w:sz w:val="28"/>
          <w:szCs w:val="28"/>
        </w:rPr>
        <w:t xml:space="preserve"> шахты.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Повторная дезинфекция колодца.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После очистки, ремонта и дезинфекции стенок шахты приступают к повторной дезинфекции колодца.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Выдерживают время, в течение которого колодец вновь заполняется водой, повторно определяют объ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воды в н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(в м</w:t>
      </w:r>
      <w:r w:rsidR="004551D9">
        <w:rPr>
          <w:color w:val="000000"/>
          <w:sz w:val="28"/>
          <w:szCs w:val="28"/>
        </w:rPr>
        <w:t>³</w:t>
      </w:r>
      <w:r w:rsidRPr="00D700FA">
        <w:rPr>
          <w:color w:val="000000"/>
          <w:sz w:val="28"/>
          <w:szCs w:val="28"/>
        </w:rPr>
        <w:t>) и вносят потребное количество раствора хлорной извести либо другого дезинфицирующего препарата согласно инструкции по применению. </w:t>
      </w:r>
      <w:r w:rsidRPr="004551D9">
        <w:rPr>
          <w:bCs/>
          <w:color w:val="000000"/>
          <w:sz w:val="28"/>
          <w:szCs w:val="28"/>
        </w:rPr>
        <w:t>Например</w:t>
      </w:r>
      <w:r w:rsidRPr="00D700FA">
        <w:rPr>
          <w:color w:val="000000"/>
          <w:sz w:val="28"/>
          <w:szCs w:val="28"/>
        </w:rPr>
        <w:t>, при  использовании хлорсодержащих таблеток </w:t>
      </w:r>
      <w:r w:rsidRPr="004551D9">
        <w:rPr>
          <w:bCs/>
          <w:color w:val="000000"/>
          <w:sz w:val="28"/>
          <w:szCs w:val="28"/>
        </w:rPr>
        <w:t>«Акватабс» - 8,67 </w:t>
      </w:r>
      <w:r w:rsidRPr="00D700FA">
        <w:rPr>
          <w:color w:val="000000"/>
          <w:sz w:val="28"/>
          <w:szCs w:val="28"/>
        </w:rPr>
        <w:t>необходимо </w:t>
      </w:r>
      <w:r w:rsidRPr="004551D9">
        <w:rPr>
          <w:bCs/>
          <w:color w:val="000000"/>
          <w:sz w:val="28"/>
          <w:szCs w:val="28"/>
        </w:rPr>
        <w:t>5 таблеток на 1 м</w:t>
      </w:r>
      <w:r w:rsidR="004551D9">
        <w:rPr>
          <w:bCs/>
          <w:color w:val="000000"/>
          <w:sz w:val="28"/>
          <w:szCs w:val="28"/>
        </w:rPr>
        <w:t>³</w:t>
      </w:r>
      <w:r w:rsidRPr="004551D9">
        <w:rPr>
          <w:bCs/>
          <w:color w:val="000000"/>
          <w:sz w:val="28"/>
          <w:szCs w:val="28"/>
        </w:rPr>
        <w:t xml:space="preserve"> (1000 л</w:t>
      </w:r>
      <w:r w:rsidR="004551D9">
        <w:rPr>
          <w:bCs/>
          <w:color w:val="000000"/>
          <w:sz w:val="28"/>
          <w:szCs w:val="28"/>
        </w:rPr>
        <w:t>итров</w:t>
      </w:r>
      <w:r w:rsidRPr="004551D9">
        <w:rPr>
          <w:bCs/>
          <w:color w:val="000000"/>
          <w:sz w:val="28"/>
          <w:szCs w:val="28"/>
        </w:rPr>
        <w:t>)</w:t>
      </w:r>
      <w:r w:rsidRPr="00D700FA">
        <w:rPr>
          <w:color w:val="000000"/>
          <w:sz w:val="28"/>
          <w:szCs w:val="28"/>
        </w:rPr>
        <w:t>. Из расчета на </w:t>
      </w:r>
      <w:r w:rsidRPr="004551D9">
        <w:rPr>
          <w:bCs/>
          <w:color w:val="000000"/>
          <w:sz w:val="28"/>
          <w:szCs w:val="28"/>
        </w:rPr>
        <w:t>1 колодец объемом 7 м</w:t>
      </w:r>
      <w:r w:rsidR="004551D9">
        <w:rPr>
          <w:bCs/>
          <w:color w:val="000000"/>
          <w:sz w:val="28"/>
          <w:szCs w:val="28"/>
        </w:rPr>
        <w:t>³</w:t>
      </w:r>
      <w:r w:rsidRPr="004551D9">
        <w:rPr>
          <w:bCs/>
          <w:color w:val="000000"/>
          <w:sz w:val="28"/>
          <w:szCs w:val="28"/>
        </w:rPr>
        <w:t xml:space="preserve"> (7000 л</w:t>
      </w:r>
      <w:r w:rsidR="004551D9">
        <w:rPr>
          <w:bCs/>
          <w:color w:val="000000"/>
          <w:sz w:val="28"/>
          <w:szCs w:val="28"/>
        </w:rPr>
        <w:t>итров</w:t>
      </w:r>
      <w:r w:rsidRPr="004551D9">
        <w:rPr>
          <w:bCs/>
          <w:color w:val="000000"/>
          <w:sz w:val="28"/>
          <w:szCs w:val="28"/>
        </w:rPr>
        <w:t>) - 35 таблеток.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 xml:space="preserve">По истечении указанного срока наличие остаточного хлора в воде определяют качественно </w:t>
      </w:r>
      <w:r w:rsidR="004551D9">
        <w:rPr>
          <w:color w:val="000000"/>
          <w:sz w:val="28"/>
          <w:szCs w:val="28"/>
        </w:rPr>
        <w:t>–</w:t>
      </w:r>
      <w:r w:rsidRPr="00D700FA">
        <w:rPr>
          <w:color w:val="000000"/>
          <w:sz w:val="28"/>
          <w:szCs w:val="28"/>
        </w:rPr>
        <w:t xml:space="preserve"> п</w:t>
      </w:r>
      <w:r w:rsidR="004551D9">
        <w:rPr>
          <w:color w:val="000000"/>
          <w:sz w:val="28"/>
          <w:szCs w:val="28"/>
        </w:rPr>
        <w:t xml:space="preserve">о </w:t>
      </w:r>
      <w:r w:rsidRPr="00D700FA">
        <w:rPr>
          <w:color w:val="000000"/>
          <w:sz w:val="28"/>
          <w:szCs w:val="28"/>
        </w:rPr>
        <w:t xml:space="preserve"> запаху или с помощью </w:t>
      </w:r>
      <w:r w:rsidR="004551D9">
        <w:rPr>
          <w:color w:val="000000"/>
          <w:sz w:val="28"/>
          <w:szCs w:val="28"/>
        </w:rPr>
        <w:t>й</w:t>
      </w:r>
      <w:r w:rsidRPr="00D700FA">
        <w:rPr>
          <w:color w:val="000000"/>
          <w:sz w:val="28"/>
          <w:szCs w:val="28"/>
        </w:rPr>
        <w:t>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51D9">
        <w:rPr>
          <w:bCs/>
          <w:color w:val="000000"/>
          <w:sz w:val="28"/>
          <w:szCs w:val="28"/>
        </w:rPr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Если мероприятия по устранению ухудшения качества воды не привели к стойкому улучшению е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 xml:space="preserve">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51D9">
        <w:rPr>
          <w:bCs/>
          <w:color w:val="000000"/>
          <w:sz w:val="28"/>
          <w:szCs w:val="28"/>
        </w:rPr>
        <w:t>Обеззараживание воды в колодце проводится после дезинфекции самого колодца с помощью различных при</w:t>
      </w:r>
      <w:r w:rsidR="004551D9">
        <w:rPr>
          <w:bCs/>
          <w:color w:val="000000"/>
          <w:sz w:val="28"/>
          <w:szCs w:val="28"/>
        </w:rPr>
        <w:t>ё</w:t>
      </w:r>
      <w:r w:rsidRPr="004551D9">
        <w:rPr>
          <w:bCs/>
          <w:color w:val="000000"/>
          <w:sz w:val="28"/>
          <w:szCs w:val="28"/>
        </w:rPr>
        <w:t>мов и методов, но чаще всего с помощью дозирующего патрона, заполненного, как правило, хлорсодержащими препаратами. Патрон возможно изготовить самостоятельно, используя пластиковую бутылку из-под питьевой воды объемом 0,5</w:t>
      </w:r>
      <w:r w:rsid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л</w:t>
      </w:r>
      <w:r w:rsidR="004551D9">
        <w:rPr>
          <w:bCs/>
          <w:color w:val="000000"/>
          <w:sz w:val="28"/>
          <w:szCs w:val="28"/>
        </w:rPr>
        <w:t>итра</w:t>
      </w:r>
      <w:r w:rsidRPr="004551D9">
        <w:rPr>
          <w:bCs/>
          <w:color w:val="000000"/>
          <w:sz w:val="28"/>
          <w:szCs w:val="28"/>
        </w:rPr>
        <w:t xml:space="preserve"> (либо другой </w:t>
      </w:r>
      <w:r w:rsidR="004551D9">
        <w:rPr>
          <w:bCs/>
          <w:color w:val="000000"/>
          <w:sz w:val="28"/>
          <w:szCs w:val="28"/>
        </w:rPr>
        <w:t>ё</w:t>
      </w:r>
      <w:r w:rsidRPr="004551D9">
        <w:rPr>
          <w:bCs/>
          <w:color w:val="000000"/>
          <w:sz w:val="28"/>
          <w:szCs w:val="28"/>
        </w:rPr>
        <w:t xml:space="preserve">мкости, исходя из количества </w:t>
      </w:r>
      <w:r w:rsidRPr="004551D9">
        <w:rPr>
          <w:bCs/>
          <w:color w:val="000000"/>
          <w:sz w:val="28"/>
          <w:szCs w:val="28"/>
        </w:rPr>
        <w:lastRenderedPageBreak/>
        <w:t>дезинфицирующего препарата), предварительно перфорированную, на дно помещается груз (камни).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 xml:space="preserve">По количеству препарата подбирают подходящий по 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 xml:space="preserve">мкости патрон (или несколько патронов меньшей 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D700FA" w:rsidRPr="00D700FA" w:rsidRDefault="00D700FA" w:rsidP="004551D9">
      <w:pPr>
        <w:shd w:val="clear" w:color="auto" w:fill="FFFFFF"/>
        <w:spacing w:before="225" w:after="15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ПАМЯТКА НАСЕЛЕНИЮ ПРОВЕДЕНИЕ ДЕЗИНФЕКЦИИ ПОМЕЩЕНИЙ (обработка помещений поводится самостоятельно жильцами)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Объекты обеззараживания:</w:t>
      </w:r>
    </w:p>
    <w:p w:rsidR="00D700FA" w:rsidRPr="00D700FA" w:rsidRDefault="00D700FA" w:rsidP="00D700FA">
      <w:pPr>
        <w:numPr>
          <w:ilvl w:val="0"/>
          <w:numId w:val="3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поверхности помещений (пол, стены, двери);</w:t>
      </w:r>
    </w:p>
    <w:p w:rsidR="00D700FA" w:rsidRPr="00D700FA" w:rsidRDefault="00D700FA" w:rsidP="00D700FA">
      <w:pPr>
        <w:numPr>
          <w:ilvl w:val="0"/>
          <w:numId w:val="3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посуда;</w:t>
      </w:r>
    </w:p>
    <w:p w:rsidR="00D700FA" w:rsidRPr="00D700FA" w:rsidRDefault="00D700FA" w:rsidP="00D700FA">
      <w:pPr>
        <w:numPr>
          <w:ilvl w:val="0"/>
          <w:numId w:val="3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белье;</w:t>
      </w:r>
    </w:p>
    <w:p w:rsidR="00D700FA" w:rsidRPr="00D700FA" w:rsidRDefault="00D700FA" w:rsidP="00D700FA">
      <w:pPr>
        <w:numPr>
          <w:ilvl w:val="0"/>
          <w:numId w:val="3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игрушки;</w:t>
      </w:r>
    </w:p>
    <w:p w:rsidR="00D700FA" w:rsidRPr="00D700FA" w:rsidRDefault="00D700FA" w:rsidP="00D700FA">
      <w:pPr>
        <w:shd w:val="clear" w:color="auto" w:fill="FFFFFF"/>
        <w:spacing w:before="225" w:after="150"/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Способы обеззараживания:</w:t>
      </w:r>
    </w:p>
    <w:p w:rsidR="00D700FA" w:rsidRPr="00D700FA" w:rsidRDefault="00D700FA" w:rsidP="00D700FA">
      <w:pPr>
        <w:numPr>
          <w:ilvl w:val="0"/>
          <w:numId w:val="4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поверхности помещений (пол, стены, мебель) протирают или орошают;</w:t>
      </w:r>
    </w:p>
    <w:p w:rsidR="00D700FA" w:rsidRPr="00D700FA" w:rsidRDefault="00D700FA" w:rsidP="00D700FA">
      <w:pPr>
        <w:numPr>
          <w:ilvl w:val="0"/>
          <w:numId w:val="4"/>
        </w:numPr>
        <w:shd w:val="clear" w:color="auto" w:fill="FFFFFF"/>
        <w:spacing w:before="75" w:after="75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посуда, белье, игрушки замачиваются в дезинфекционном растворе.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Для обработки помещений применяют хлорсодержащие препараты (хлорамин, ДП Алтай, ДП-2Т, Дезхлор, Деохлор и др).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 xml:space="preserve">Рабочие растворы готовят в пластмассовых (эмалированных) или стеклянных 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мкостях пут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растворения необходимого количества дезинфицирующего средства в воде. Приготавливаем растворы по режиму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на вирусные заболевания.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51D9">
        <w:rPr>
          <w:bCs/>
          <w:color w:val="000000"/>
          <w:sz w:val="28"/>
          <w:szCs w:val="28"/>
        </w:rPr>
        <w:t>Пример 1:</w:t>
      </w:r>
      <w:r w:rsidRPr="00D700FA">
        <w:rPr>
          <w:color w:val="000000"/>
          <w:sz w:val="28"/>
          <w:szCs w:val="28"/>
        </w:rPr>
        <w:t> для приготовления 3% раствора хлорамина необходимо взять 300</w:t>
      </w:r>
      <w:r w:rsidR="004551D9" w:rsidRP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гр хлорамина на 10 л</w:t>
      </w:r>
      <w:r w:rsidR="004551D9" w:rsidRPr="004551D9">
        <w:rPr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 xml:space="preserve"> воды. Расход рабочего раствора при протирании - 150 мл на 1 м</w:t>
      </w:r>
      <w:r w:rsidR="004551D9" w:rsidRPr="004551D9"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>, при орошении гидропультом 300 г на 1 м</w:t>
      </w:r>
      <w:r w:rsidR="004551D9" w:rsidRPr="004551D9"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>,</w:t>
      </w:r>
      <w:r w:rsidR="004551D9" w:rsidRP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при замачивании посуды - </w:t>
      </w:r>
      <w:r w:rsidRPr="004551D9">
        <w:rPr>
          <w:bCs/>
          <w:color w:val="000000"/>
          <w:sz w:val="28"/>
          <w:szCs w:val="28"/>
        </w:rPr>
        <w:t>2 л</w:t>
      </w:r>
      <w:r w:rsidR="004551D9" w:rsidRPr="004551D9">
        <w:rPr>
          <w:bCs/>
          <w:color w:val="000000"/>
          <w:sz w:val="28"/>
          <w:szCs w:val="28"/>
        </w:rPr>
        <w:t>итра</w:t>
      </w:r>
      <w:r w:rsidRPr="004551D9">
        <w:rPr>
          <w:bCs/>
          <w:color w:val="000000"/>
          <w:sz w:val="28"/>
          <w:szCs w:val="28"/>
        </w:rPr>
        <w:t> на комплект</w:t>
      </w:r>
      <w:r w:rsidRPr="00D700FA">
        <w:rPr>
          <w:color w:val="000000"/>
          <w:sz w:val="28"/>
          <w:szCs w:val="28"/>
        </w:rPr>
        <w:t>, при замачивании </w:t>
      </w:r>
      <w:r w:rsidRPr="004551D9">
        <w:rPr>
          <w:bCs/>
          <w:color w:val="000000"/>
          <w:sz w:val="28"/>
          <w:szCs w:val="28"/>
        </w:rPr>
        <w:t>сухого белья - 4 л</w:t>
      </w:r>
      <w:r w:rsidR="004551D9">
        <w:rPr>
          <w:bCs/>
          <w:color w:val="000000"/>
          <w:sz w:val="28"/>
          <w:szCs w:val="28"/>
        </w:rPr>
        <w:t>итра</w:t>
      </w:r>
      <w:r w:rsidRPr="004551D9">
        <w:rPr>
          <w:bCs/>
          <w:color w:val="000000"/>
          <w:sz w:val="28"/>
          <w:szCs w:val="28"/>
        </w:rPr>
        <w:t xml:space="preserve"> на 1 кг. Время экспозиции (выдержки) 30 - 60 минут</w:t>
      </w:r>
      <w:r w:rsidRPr="00D700FA">
        <w:rPr>
          <w:color w:val="000000"/>
          <w:sz w:val="28"/>
          <w:szCs w:val="28"/>
        </w:rPr>
        <w:t xml:space="preserve">. По истечении </w:t>
      </w:r>
      <w:r w:rsidRPr="00D700FA">
        <w:rPr>
          <w:color w:val="000000"/>
          <w:sz w:val="28"/>
          <w:szCs w:val="28"/>
        </w:rPr>
        <w:lastRenderedPageBreak/>
        <w:t>указанного времени (30 - 60 минут) необходимо промыть чистой водой. Итого как пример на обработку одного дома площадью 200 м</w:t>
      </w:r>
      <w:r w:rsidR="004551D9"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 xml:space="preserve"> (без площади территории) потребуется </w:t>
      </w:r>
      <w:r w:rsidRPr="004551D9">
        <w:rPr>
          <w:bCs/>
          <w:color w:val="000000"/>
          <w:sz w:val="28"/>
          <w:szCs w:val="28"/>
        </w:rPr>
        <w:t>60</w:t>
      </w:r>
      <w:r w:rsid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л</w:t>
      </w:r>
      <w:r w:rsidR="004551D9">
        <w:rPr>
          <w:bCs/>
          <w:color w:val="000000"/>
          <w:sz w:val="28"/>
          <w:szCs w:val="28"/>
        </w:rPr>
        <w:t>итров</w:t>
      </w:r>
      <w:r w:rsidRPr="00D700FA">
        <w:rPr>
          <w:color w:val="000000"/>
          <w:sz w:val="28"/>
          <w:szCs w:val="28"/>
        </w:rPr>
        <w:t> рабочего раствора, то есть, </w:t>
      </w:r>
      <w:r w:rsidRPr="004551D9">
        <w:rPr>
          <w:bCs/>
          <w:color w:val="000000"/>
          <w:sz w:val="28"/>
          <w:szCs w:val="28"/>
        </w:rPr>
        <w:t>60 л</w:t>
      </w:r>
      <w:r w:rsidR="004551D9">
        <w:rPr>
          <w:bCs/>
          <w:color w:val="000000"/>
          <w:sz w:val="28"/>
          <w:szCs w:val="28"/>
        </w:rPr>
        <w:t>итров</w:t>
      </w:r>
      <w:r w:rsidRPr="004551D9">
        <w:rPr>
          <w:bCs/>
          <w:color w:val="000000"/>
          <w:sz w:val="28"/>
          <w:szCs w:val="28"/>
        </w:rPr>
        <w:t> воды и 1,8 кг хлорамина или 6 упаковок по 300 гр.</w:t>
      </w:r>
    </w:p>
    <w:p w:rsidR="00D700FA" w:rsidRPr="00D700FA" w:rsidRDefault="00D700FA" w:rsidP="004551D9">
      <w:pPr>
        <w:shd w:val="clear" w:color="auto" w:fill="FFFFFF"/>
        <w:spacing w:before="225" w:after="150"/>
        <w:jc w:val="center"/>
        <w:textAlignment w:val="baseline"/>
        <w:outlineLvl w:val="1"/>
        <w:rPr>
          <w:b/>
          <w:color w:val="000000"/>
          <w:sz w:val="28"/>
          <w:szCs w:val="28"/>
        </w:rPr>
      </w:pPr>
      <w:r w:rsidRPr="00D700FA">
        <w:rPr>
          <w:b/>
          <w:color w:val="000000"/>
          <w:sz w:val="28"/>
          <w:szCs w:val="28"/>
        </w:rPr>
        <w:t>ПАМЯТКА НАСЕЛЕНИЮ ОБРАБОТКА НАДВОРНЫХ УБОРНЫХ, ПОМОЙНЫХ ЯМ И МУСОРНЫХ ЯЩИКОВ.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Обработка проводится пут</w:t>
      </w:r>
      <w:r w:rsidR="004551D9">
        <w:rPr>
          <w:color w:val="000000"/>
          <w:sz w:val="28"/>
          <w:szCs w:val="28"/>
        </w:rPr>
        <w:t>ё</w:t>
      </w:r>
      <w:r w:rsidRPr="00D700FA">
        <w:rPr>
          <w:color w:val="000000"/>
          <w:sz w:val="28"/>
          <w:szCs w:val="28"/>
        </w:rPr>
        <w:t>м заливки любыми хлорсодержащими  дезинфекционными препаратами (хлорная известь, хлорамин, гипохлорит кальция нейтральный (НГК), сульфохлорантин, ДП-2Т, Дез-хлор, ДП Алтай и др.).</w:t>
      </w:r>
    </w:p>
    <w:p w:rsidR="00D700FA" w:rsidRPr="00D700FA" w:rsidRDefault="00D700FA" w:rsidP="00D700FA">
      <w:pPr>
        <w:shd w:val="clear" w:color="auto" w:fill="FFFFFF"/>
        <w:spacing w:after="15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Приготовление дезинфекционного раствора проводится в соответствии с методическими рекомендациями по применению дезинфекционного препарата, при этом концентрация растворов должна быть не менее 5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551D9">
        <w:rPr>
          <w:bCs/>
          <w:color w:val="000000"/>
          <w:sz w:val="28"/>
          <w:szCs w:val="28"/>
        </w:rPr>
        <w:t>Пример:</w:t>
      </w:r>
      <w:r w:rsidRPr="00D700FA">
        <w:rPr>
          <w:color w:val="000000"/>
          <w:sz w:val="28"/>
          <w:szCs w:val="28"/>
        </w:rPr>
        <w:t> для приготовления 5% рабочего раствора хлорамина необходимо взять </w:t>
      </w:r>
      <w:r w:rsidRPr="004551D9">
        <w:rPr>
          <w:bCs/>
          <w:color w:val="000000"/>
          <w:sz w:val="28"/>
          <w:szCs w:val="28"/>
        </w:rPr>
        <w:t>500</w:t>
      </w:r>
      <w:r w:rsid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г хлорамина и развести в 10</w:t>
      </w:r>
      <w:r w:rsid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л</w:t>
      </w:r>
      <w:r w:rsidR="004551D9">
        <w:rPr>
          <w:bCs/>
          <w:color w:val="000000"/>
          <w:sz w:val="28"/>
          <w:szCs w:val="28"/>
        </w:rPr>
        <w:t>итрах</w:t>
      </w:r>
      <w:r w:rsidRPr="004551D9">
        <w:rPr>
          <w:bCs/>
          <w:color w:val="000000"/>
          <w:sz w:val="28"/>
          <w:szCs w:val="28"/>
        </w:rPr>
        <w:t xml:space="preserve"> воды.</w:t>
      </w:r>
      <w:r w:rsidRPr="00D700FA">
        <w:rPr>
          <w:color w:val="000000"/>
          <w:sz w:val="28"/>
          <w:szCs w:val="28"/>
        </w:rPr>
        <w:t> Залить содержимое выгребной ямы (туалета) из расчета </w:t>
      </w:r>
      <w:r w:rsidRPr="004551D9">
        <w:rPr>
          <w:bCs/>
          <w:color w:val="000000"/>
          <w:sz w:val="28"/>
          <w:szCs w:val="28"/>
        </w:rPr>
        <w:t>2 л</w:t>
      </w:r>
      <w:r w:rsidR="004551D9">
        <w:rPr>
          <w:bCs/>
          <w:color w:val="000000"/>
          <w:sz w:val="28"/>
          <w:szCs w:val="28"/>
        </w:rPr>
        <w:t>итра</w:t>
      </w:r>
      <w:r w:rsidRPr="004551D9">
        <w:rPr>
          <w:bCs/>
          <w:color w:val="000000"/>
          <w:sz w:val="28"/>
          <w:szCs w:val="28"/>
        </w:rPr>
        <w:t> на 1 м</w:t>
      </w:r>
      <w:r w:rsidR="004551D9">
        <w:rPr>
          <w:bCs/>
          <w:color w:val="000000"/>
          <w:sz w:val="28"/>
          <w:szCs w:val="28"/>
        </w:rPr>
        <w:t>²</w:t>
      </w:r>
      <w:r w:rsidRPr="004551D9">
        <w:rPr>
          <w:bCs/>
          <w:color w:val="000000"/>
          <w:sz w:val="28"/>
          <w:szCs w:val="28"/>
        </w:rPr>
        <w:t xml:space="preserve"> нечистот</w:t>
      </w:r>
      <w:r w:rsidRPr="00D700FA">
        <w:rPr>
          <w:color w:val="000000"/>
          <w:sz w:val="28"/>
          <w:szCs w:val="28"/>
        </w:rPr>
        <w:t>. То есть, если площадь выгребной ямы составляет 5 м</w:t>
      </w:r>
      <w:r w:rsidR="004551D9"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>, то на одну выгребную яму требуется </w:t>
      </w:r>
      <w:r w:rsidRPr="004551D9">
        <w:rPr>
          <w:bCs/>
          <w:color w:val="000000"/>
          <w:sz w:val="28"/>
          <w:szCs w:val="28"/>
        </w:rPr>
        <w:t>10 л</w:t>
      </w:r>
      <w:r w:rsidR="004551D9">
        <w:rPr>
          <w:bCs/>
          <w:color w:val="000000"/>
          <w:sz w:val="28"/>
          <w:szCs w:val="28"/>
        </w:rPr>
        <w:t>итров</w:t>
      </w:r>
      <w:r w:rsidRPr="004551D9">
        <w:rPr>
          <w:bCs/>
          <w:color w:val="000000"/>
          <w:sz w:val="28"/>
          <w:szCs w:val="28"/>
        </w:rPr>
        <w:t> рабочего раствора при растворении в нем 500 г хлорамина.</w:t>
      </w:r>
    </w:p>
    <w:p w:rsidR="00D700FA" w:rsidRPr="00D700FA" w:rsidRDefault="00D700FA" w:rsidP="00D700F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00FA">
        <w:rPr>
          <w:color w:val="000000"/>
          <w:sz w:val="28"/>
          <w:szCs w:val="28"/>
        </w:rPr>
        <w:t>При применении сухих порошкообразных хлорсодержащих препаратов засыпать нечистоты из расчета </w:t>
      </w:r>
      <w:r w:rsidRPr="004551D9">
        <w:rPr>
          <w:bCs/>
          <w:color w:val="000000"/>
          <w:sz w:val="28"/>
          <w:szCs w:val="28"/>
        </w:rPr>
        <w:t>200</w:t>
      </w:r>
      <w:r w:rsidR="004551D9">
        <w:rPr>
          <w:bCs/>
          <w:color w:val="000000"/>
          <w:sz w:val="28"/>
          <w:szCs w:val="28"/>
        </w:rPr>
        <w:t xml:space="preserve"> </w:t>
      </w:r>
      <w:r w:rsidRPr="004551D9">
        <w:rPr>
          <w:bCs/>
          <w:color w:val="000000"/>
          <w:sz w:val="28"/>
          <w:szCs w:val="28"/>
        </w:rPr>
        <w:t>г препарата на 1 кг нечистот</w:t>
      </w:r>
      <w:r w:rsidRPr="00D700FA">
        <w:rPr>
          <w:color w:val="000000"/>
          <w:sz w:val="28"/>
          <w:szCs w:val="28"/>
        </w:rPr>
        <w:t>. То есть, на 1 (одну) надворную установку использовать примерно </w:t>
      </w:r>
      <w:r w:rsidRPr="004551D9">
        <w:rPr>
          <w:bCs/>
          <w:color w:val="000000"/>
          <w:sz w:val="28"/>
          <w:szCs w:val="28"/>
        </w:rPr>
        <w:t>1-2 кг.</w:t>
      </w:r>
      <w:r w:rsidRPr="00D700FA">
        <w:rPr>
          <w:color w:val="000000"/>
          <w:sz w:val="28"/>
          <w:szCs w:val="28"/>
        </w:rPr>
        <w:t> Также можно обработать 10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 раствором хлорной извести или извести белильной термостойкой, 5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 раствором НГК или 7</w:t>
      </w:r>
      <w:r w:rsidR="004551D9">
        <w:rPr>
          <w:color w:val="000000"/>
          <w:sz w:val="28"/>
          <w:szCs w:val="28"/>
        </w:rPr>
        <w:t xml:space="preserve"> </w:t>
      </w:r>
      <w:r w:rsidRPr="00D700FA">
        <w:rPr>
          <w:color w:val="000000"/>
          <w:sz w:val="28"/>
          <w:szCs w:val="28"/>
        </w:rPr>
        <w:t>% раствором ГКТ. Норма расхода - 500 мл/м</w:t>
      </w:r>
      <w:r w:rsidR="004551D9">
        <w:rPr>
          <w:color w:val="000000"/>
          <w:sz w:val="28"/>
          <w:szCs w:val="28"/>
        </w:rPr>
        <w:t>²</w:t>
      </w:r>
      <w:r w:rsidRPr="00D700FA">
        <w:rPr>
          <w:color w:val="000000"/>
          <w:sz w:val="28"/>
          <w:szCs w:val="28"/>
        </w:rPr>
        <w:t>, время воздействия 1 ч</w:t>
      </w:r>
      <w:r w:rsidR="004551D9">
        <w:rPr>
          <w:color w:val="000000"/>
          <w:sz w:val="28"/>
          <w:szCs w:val="28"/>
        </w:rPr>
        <w:t>ас.</w:t>
      </w:r>
      <w:r w:rsidRPr="00D700FA">
        <w:rPr>
          <w:color w:val="000000"/>
          <w:sz w:val="28"/>
          <w:szCs w:val="28"/>
        </w:rPr>
        <w:t>                                       </w:t>
      </w:r>
    </w:p>
    <w:p w:rsidR="00440AEA" w:rsidRPr="00D700FA" w:rsidRDefault="00440AEA" w:rsidP="00D700FA">
      <w:pPr>
        <w:ind w:firstLine="709"/>
        <w:jc w:val="both"/>
        <w:rPr>
          <w:sz w:val="28"/>
          <w:szCs w:val="28"/>
        </w:rPr>
      </w:pPr>
    </w:p>
    <w:sectPr w:rsidR="00440AEA" w:rsidRPr="00D700FA" w:rsidSect="004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53517"/>
    <w:multiLevelType w:val="multilevel"/>
    <w:tmpl w:val="C13C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7487E"/>
    <w:multiLevelType w:val="multilevel"/>
    <w:tmpl w:val="A05A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A0B9F"/>
    <w:multiLevelType w:val="multilevel"/>
    <w:tmpl w:val="088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21049"/>
    <w:multiLevelType w:val="multilevel"/>
    <w:tmpl w:val="A704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D700FA"/>
    <w:rsid w:val="0011164F"/>
    <w:rsid w:val="00325782"/>
    <w:rsid w:val="00440AEA"/>
    <w:rsid w:val="004551D9"/>
    <w:rsid w:val="00646F6C"/>
    <w:rsid w:val="00731D08"/>
    <w:rsid w:val="00D700FA"/>
    <w:rsid w:val="00D8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7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700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00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00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FA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00F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00F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700F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700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</dc:creator>
  <cp:lastModifiedBy>user</cp:lastModifiedBy>
  <cp:revision>2</cp:revision>
  <dcterms:created xsi:type="dcterms:W3CDTF">2018-05-28T05:13:00Z</dcterms:created>
  <dcterms:modified xsi:type="dcterms:W3CDTF">2018-05-28T05:13:00Z</dcterms:modified>
</cp:coreProperties>
</file>