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C6" w:rsidRPr="00850D5D" w:rsidRDefault="00E072C6" w:rsidP="00E072C6">
      <w:pPr>
        <w:jc w:val="center"/>
        <w:rPr>
          <w:b/>
          <w:color w:val="22252D"/>
          <w:sz w:val="28"/>
          <w:szCs w:val="28"/>
        </w:rPr>
      </w:pPr>
      <w:r w:rsidRPr="00850D5D">
        <w:rPr>
          <w:b/>
          <w:color w:val="22252D"/>
          <w:sz w:val="28"/>
          <w:szCs w:val="28"/>
        </w:rPr>
        <w:t>МИНИСТЕРСТВО ЗЕМЕЛЬНЫХ И ИМУЩЕСТВЕННЫХ ОТНОШЕНИЙ</w:t>
      </w:r>
    </w:p>
    <w:p w:rsidR="00E072C6" w:rsidRDefault="00E072C6" w:rsidP="00E072C6">
      <w:pPr>
        <w:jc w:val="center"/>
        <w:rPr>
          <w:b/>
          <w:color w:val="22252D"/>
        </w:rPr>
      </w:pPr>
      <w:r w:rsidRPr="00850D5D">
        <w:rPr>
          <w:b/>
          <w:color w:val="22252D"/>
          <w:sz w:val="28"/>
          <w:szCs w:val="28"/>
        </w:rPr>
        <w:t>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 w:rsidRPr="00F51605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r w:rsidRPr="0047397E">
        <w:rPr>
          <w:rStyle w:val="a4"/>
          <w:rFonts w:eastAsiaTheme="majorEastAsia"/>
          <w:color w:val="22252D"/>
          <w:sz w:val="28"/>
          <w:szCs w:val="28"/>
        </w:rPr>
        <w:t>.09.2022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  <w:bookmarkStart w:id="0" w:name="_GoBack"/>
      <w:bookmarkEnd w:id="0"/>
    </w:p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</w:t>
      </w:r>
      <w:proofErr w:type="spellEnd"/>
      <w:r>
        <w:rPr>
          <w:color w:val="22252D"/>
          <w:sz w:val="28"/>
          <w:szCs w:val="28"/>
        </w:rPr>
        <w:t>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</w:t>
      </w:r>
      <w:proofErr w:type="spellStart"/>
      <w:r>
        <w:rPr>
          <w:color w:val="22252D"/>
          <w:sz w:val="28"/>
          <w:szCs w:val="28"/>
        </w:rPr>
        <w:t>Госуслуг</w:t>
      </w:r>
      <w:proofErr w:type="spellEnd"/>
      <w:r>
        <w:rPr>
          <w:color w:val="22252D"/>
          <w:sz w:val="28"/>
          <w:szCs w:val="28"/>
        </w:rPr>
        <w:t xml:space="preserve">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5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6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C6"/>
    <w:rsid w:val="00002142"/>
    <w:rsid w:val="00020A76"/>
    <w:rsid w:val="001B0F4A"/>
    <w:rsid w:val="00301F6B"/>
    <w:rsid w:val="004734A9"/>
    <w:rsid w:val="00542BD1"/>
    <w:rsid w:val="006B68AB"/>
    <w:rsid w:val="00923667"/>
    <w:rsid w:val="009C74F9"/>
    <w:rsid w:val="00A6182A"/>
    <w:rsid w:val="00D701F1"/>
    <w:rsid w:val="00E072C6"/>
    <w:rsid w:val="00EA1DFD"/>
    <w:rsid w:val="00F51605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zio.bashkortostan.ru/documents/active/514621/" TargetMode="External"/><Relationship Id="rId5" Type="http://schemas.openxmlformats.org/officeDocument/2006/relationships/hyperlink" Target="https://gosuslugi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Ибрагимова</cp:lastModifiedBy>
  <cp:revision>2</cp:revision>
  <cp:lastPrinted>2023-09-28T11:22:00Z</cp:lastPrinted>
  <dcterms:created xsi:type="dcterms:W3CDTF">2023-10-10T04:52:00Z</dcterms:created>
  <dcterms:modified xsi:type="dcterms:W3CDTF">2023-10-10T04:52:00Z</dcterms:modified>
</cp:coreProperties>
</file>